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F7" w:rsidRPr="005F0AAA" w:rsidRDefault="001506F7" w:rsidP="001506F7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5F0AAA">
        <w:rPr>
          <w:rFonts w:ascii="Arial" w:hAnsi="Arial" w:cs="Arial"/>
          <w:sz w:val="28"/>
          <w:szCs w:val="28"/>
          <w:u w:val="single"/>
        </w:rPr>
        <w:t>Time and Attendance System</w:t>
      </w:r>
    </w:p>
    <w:p w:rsidR="001506F7" w:rsidRDefault="001506F7" w:rsidP="001506F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Supervisor Role</w:t>
      </w:r>
    </w:p>
    <w:p w:rsidR="001506F7" w:rsidRDefault="001506F7" w:rsidP="001506F7">
      <w:pPr>
        <w:rPr>
          <w:rFonts w:ascii="Arial" w:hAnsi="Arial" w:cs="Arial"/>
          <w:sz w:val="28"/>
          <w:szCs w:val="28"/>
          <w:u w:val="single"/>
        </w:rPr>
      </w:pPr>
    </w:p>
    <w:p w:rsidR="00F65866" w:rsidRPr="005F0AAA" w:rsidRDefault="00F65866" w:rsidP="00F65866">
      <w:pPr>
        <w:rPr>
          <w:rFonts w:ascii="Arial" w:hAnsi="Arial" w:cs="Arial"/>
          <w:sz w:val="28"/>
          <w:szCs w:val="28"/>
          <w:u w:val="single"/>
        </w:rPr>
      </w:pPr>
      <w:r w:rsidRPr="005F0AAA">
        <w:rPr>
          <w:rFonts w:ascii="Arial" w:hAnsi="Arial" w:cs="Arial"/>
          <w:sz w:val="28"/>
          <w:szCs w:val="28"/>
          <w:u w:val="single"/>
        </w:rPr>
        <w:t>Sign On:</w:t>
      </w:r>
    </w:p>
    <w:p w:rsidR="00F65866" w:rsidRDefault="00F65866" w:rsidP="00F65866">
      <w:pPr>
        <w:rPr>
          <w:rFonts w:ascii="Arial" w:hAnsi="Arial" w:cs="Arial"/>
          <w:sz w:val="24"/>
          <w:szCs w:val="24"/>
        </w:rPr>
      </w:pPr>
      <w:r w:rsidRPr="00BC27C9">
        <w:rPr>
          <w:rFonts w:ascii="Arial" w:hAnsi="Arial" w:cs="Arial"/>
          <w:sz w:val="24"/>
          <w:szCs w:val="24"/>
        </w:rPr>
        <w:t>Employees will sign into the Time and Attendance System (TAS) using</w:t>
      </w:r>
      <w:r>
        <w:rPr>
          <w:rFonts w:ascii="Arial" w:hAnsi="Arial" w:cs="Arial"/>
          <w:sz w:val="24"/>
          <w:szCs w:val="24"/>
        </w:rPr>
        <w:t xml:space="preserve"> the link below and enter their</w:t>
      </w:r>
      <w:r w:rsidRPr="00BC27C9">
        <w:rPr>
          <w:rFonts w:ascii="Arial" w:hAnsi="Arial" w:cs="Arial"/>
          <w:sz w:val="24"/>
          <w:szCs w:val="24"/>
        </w:rPr>
        <w:t xml:space="preserve"> existing user id and password.</w:t>
      </w:r>
      <w:r>
        <w:rPr>
          <w:rFonts w:ascii="Arial" w:hAnsi="Arial" w:cs="Arial"/>
          <w:sz w:val="24"/>
          <w:szCs w:val="24"/>
        </w:rPr>
        <w:t xml:space="preserve">  The first time you sign on, you will be asked to verify your First/Last Name, </w:t>
      </w:r>
      <w:r w:rsidR="00F76D2C">
        <w:rPr>
          <w:rFonts w:ascii="Arial" w:hAnsi="Arial" w:cs="Arial"/>
          <w:sz w:val="24"/>
          <w:szCs w:val="24"/>
        </w:rPr>
        <w:t xml:space="preserve">SUNY ID, and </w:t>
      </w:r>
      <w:r>
        <w:rPr>
          <w:rFonts w:ascii="Arial" w:hAnsi="Arial" w:cs="Arial"/>
          <w:sz w:val="24"/>
          <w:szCs w:val="24"/>
        </w:rPr>
        <w:t>Date of Birth.  This verification is to authenticate your user id to your SUNY ID assigned in the system.  Click on Submit Answers.</w:t>
      </w:r>
    </w:p>
    <w:p w:rsidR="00912A00" w:rsidRPr="00912A00" w:rsidRDefault="001C2F49" w:rsidP="00912A00">
      <w:pPr>
        <w:pStyle w:val="ListParagraph"/>
        <w:numPr>
          <w:ilvl w:val="0"/>
          <w:numId w:val="5"/>
        </w:numPr>
        <w:rPr>
          <w:rFonts w:ascii="Arial" w:hAnsi="Arial" w:cs="Arial"/>
          <w:color w:val="1F497D"/>
          <w:sz w:val="24"/>
          <w:szCs w:val="24"/>
        </w:rPr>
      </w:pPr>
      <w:hyperlink r:id="rId5" w:history="1">
        <w:r w:rsidR="00912A00" w:rsidRPr="00912A00">
          <w:rPr>
            <w:rStyle w:val="Hyperlink"/>
            <w:rFonts w:ascii="Arial" w:hAnsi="Arial" w:cs="Arial"/>
            <w:sz w:val="24"/>
            <w:szCs w:val="24"/>
          </w:rPr>
          <w:t>https://www.suny.edu/time</w:t>
        </w:r>
      </w:hyperlink>
    </w:p>
    <w:p w:rsidR="005C491F" w:rsidRDefault="005C491F" w:rsidP="005C491F">
      <w:r w:rsidRPr="005C491F">
        <w:rPr>
          <w:rFonts w:ascii="Arial" w:hAnsi="Arial" w:cs="Arial"/>
          <w:sz w:val="24"/>
          <w:szCs w:val="24"/>
        </w:rPr>
        <w:t>If EduPerson has been established at the campus, employees will simply sign into the link above and entering their existing user id and password.  The verification process is not necessary.</w:t>
      </w:r>
    </w:p>
    <w:p w:rsidR="001506F7" w:rsidRDefault="001506F7" w:rsidP="001506F7">
      <w:pPr>
        <w:rPr>
          <w:rFonts w:ascii="Arial" w:hAnsi="Arial" w:cs="Arial"/>
          <w:sz w:val="24"/>
          <w:szCs w:val="24"/>
        </w:rPr>
      </w:pPr>
    </w:p>
    <w:p w:rsidR="001506F7" w:rsidRDefault="001506F7" w:rsidP="001506F7">
      <w:pPr>
        <w:rPr>
          <w:rFonts w:ascii="Arial" w:hAnsi="Arial" w:cs="Arial"/>
          <w:sz w:val="28"/>
          <w:szCs w:val="28"/>
          <w:u w:val="single"/>
        </w:rPr>
      </w:pPr>
      <w:r w:rsidRPr="005F0AAA">
        <w:rPr>
          <w:rFonts w:ascii="Arial" w:hAnsi="Arial" w:cs="Arial"/>
          <w:sz w:val="28"/>
          <w:szCs w:val="28"/>
          <w:u w:val="single"/>
        </w:rPr>
        <w:t>TAS Home Page:</w:t>
      </w:r>
    </w:p>
    <w:p w:rsidR="00F65866" w:rsidRPr="005F0AAA" w:rsidRDefault="00F65866" w:rsidP="001506F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w:drawing>
          <wp:inline distT="0" distB="0" distL="0" distR="0">
            <wp:extent cx="5932805" cy="5740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07" w:rsidRPr="00F76D2C" w:rsidRDefault="00F76D2C" w:rsidP="00031A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6D2C">
        <w:rPr>
          <w:rFonts w:ascii="Arial" w:hAnsi="Arial" w:cs="Arial"/>
          <w:sz w:val="24"/>
          <w:szCs w:val="24"/>
        </w:rPr>
        <w:t>From the  TAS Home Page (shown above), click on the Time and Attendance button to work on your Time Record, Time off Request or Supervisor Work Roster.</w:t>
      </w:r>
    </w:p>
    <w:p w:rsidR="00031A07" w:rsidRDefault="00031A07" w:rsidP="00031A0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wish to view your paycheck click the View Paycheck button.  Paycheck information will be available the Monday before payday.</w:t>
      </w:r>
    </w:p>
    <w:p w:rsidR="003E7167" w:rsidRPr="003E7167" w:rsidRDefault="003E7167" w:rsidP="003E7167">
      <w:pPr>
        <w:rPr>
          <w:rFonts w:ascii="Arial" w:hAnsi="Arial" w:cs="Arial"/>
          <w:sz w:val="28"/>
          <w:szCs w:val="28"/>
          <w:u w:val="single"/>
        </w:rPr>
      </w:pPr>
    </w:p>
    <w:p w:rsidR="001506F7" w:rsidRDefault="001506F7" w:rsidP="001506F7">
      <w:pPr>
        <w:rPr>
          <w:rFonts w:ascii="Arial" w:hAnsi="Arial" w:cs="Arial"/>
          <w:sz w:val="28"/>
          <w:szCs w:val="28"/>
          <w:u w:val="single"/>
        </w:rPr>
      </w:pPr>
      <w:r w:rsidRPr="003E7167">
        <w:rPr>
          <w:rFonts w:ascii="Arial" w:hAnsi="Arial" w:cs="Arial"/>
          <w:sz w:val="28"/>
          <w:szCs w:val="28"/>
          <w:u w:val="single"/>
        </w:rPr>
        <w:t>Supervisor</w:t>
      </w:r>
      <w:r w:rsidR="003E7167" w:rsidRPr="003E7167">
        <w:rPr>
          <w:rFonts w:ascii="Arial" w:hAnsi="Arial" w:cs="Arial"/>
          <w:sz w:val="28"/>
          <w:szCs w:val="28"/>
          <w:u w:val="single"/>
        </w:rPr>
        <w:t xml:space="preserve"> Pending Approval </w:t>
      </w:r>
      <w:r w:rsidRPr="003E7167">
        <w:rPr>
          <w:rFonts w:ascii="Arial" w:hAnsi="Arial" w:cs="Arial"/>
          <w:sz w:val="28"/>
          <w:szCs w:val="28"/>
          <w:u w:val="single"/>
        </w:rPr>
        <w:t>Roster:</w:t>
      </w:r>
    </w:p>
    <w:p w:rsidR="00F76D2C" w:rsidRDefault="00F868A5" w:rsidP="001506F7">
      <w:pPr>
        <w:rPr>
          <w:rFonts w:ascii="Arial" w:hAnsi="Arial" w:cs="Arial"/>
          <w:sz w:val="28"/>
          <w:szCs w:val="28"/>
          <w:u w:val="single"/>
        </w:rPr>
      </w:pPr>
      <w:r>
        <w:rPr>
          <w:rStyle w:val="group3"/>
          <w:rFonts w:ascii="Arial" w:hAnsi="Arial" w:cs="Arial"/>
          <w:sz w:val="15"/>
          <w:szCs w:val="15"/>
        </w:rPr>
        <w:t xml:space="preserve">Employee:   </w:t>
      </w:r>
      <w:hyperlink r:id="rId7" w:history="1">
        <w:r>
          <w:rPr>
            <w:rFonts w:ascii="Arial" w:hAnsi="Arial" w:cs="Arial"/>
            <w:color w:val="000099"/>
            <w:sz w:val="15"/>
            <w:szCs w:val="15"/>
          </w:rPr>
          <w:t>Time Record</w:t>
        </w:r>
      </w:hyperlink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999999"/>
          <w:sz w:val="15"/>
          <w:szCs w:val="15"/>
        </w:rPr>
        <w:t>|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hyperlink r:id="rId8" w:history="1">
        <w:r>
          <w:rPr>
            <w:rFonts w:ascii="Arial" w:hAnsi="Arial" w:cs="Arial"/>
            <w:color w:val="000099"/>
            <w:sz w:val="15"/>
            <w:szCs w:val="15"/>
          </w:rPr>
          <w:t>History</w:t>
        </w:r>
      </w:hyperlink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999999"/>
          <w:sz w:val="15"/>
          <w:szCs w:val="15"/>
        </w:rPr>
        <w:t>|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hyperlink r:id="rId9" w:history="1">
        <w:r>
          <w:rPr>
            <w:rFonts w:ascii="Arial" w:hAnsi="Arial" w:cs="Arial"/>
            <w:color w:val="000099"/>
            <w:sz w:val="15"/>
            <w:szCs w:val="15"/>
          </w:rPr>
          <w:t>Request Time Off</w:t>
        </w:r>
      </w:hyperlink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999999"/>
          <w:sz w:val="15"/>
          <w:szCs w:val="15"/>
        </w:rPr>
        <w:t>|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hyperlink r:id="rId10" w:history="1">
        <w:r>
          <w:rPr>
            <w:rFonts w:ascii="Arial" w:hAnsi="Arial" w:cs="Arial"/>
            <w:color w:val="000099"/>
            <w:sz w:val="15"/>
            <w:szCs w:val="15"/>
          </w:rPr>
          <w:t>Home</w:t>
        </w:r>
      </w:hyperlink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|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Style w:val="group3"/>
          <w:rFonts w:ascii="Arial" w:hAnsi="Arial" w:cs="Arial"/>
          <w:sz w:val="15"/>
          <w:szCs w:val="15"/>
        </w:rPr>
        <w:t xml:space="preserve">Supervisor:   </w:t>
      </w:r>
      <w:hyperlink r:id="rId11" w:history="1">
        <w:r>
          <w:rPr>
            <w:rFonts w:ascii="Arial" w:hAnsi="Arial" w:cs="Arial"/>
            <w:color w:val="000099"/>
            <w:sz w:val="15"/>
            <w:szCs w:val="15"/>
          </w:rPr>
          <w:t>Work Roster</w:t>
        </w:r>
      </w:hyperlink>
    </w:p>
    <w:p w:rsidR="00F65866" w:rsidRDefault="00111CE4" w:rsidP="001506F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w:drawing>
          <wp:inline distT="0" distB="0" distL="0" distR="0">
            <wp:extent cx="5932805" cy="56324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91F" w:rsidRDefault="005C491F" w:rsidP="00111CE4">
      <w:pPr>
        <w:ind w:firstLine="720"/>
        <w:rPr>
          <w:rFonts w:ascii="Arial" w:hAnsi="Arial" w:cs="Arial"/>
          <w:sz w:val="28"/>
          <w:szCs w:val="28"/>
          <w:u w:val="single"/>
        </w:rPr>
      </w:pPr>
    </w:p>
    <w:p w:rsidR="00F868A5" w:rsidRDefault="00111CE4" w:rsidP="00111CE4">
      <w:pPr>
        <w:ind w:firstLine="720"/>
        <w:rPr>
          <w:rFonts w:ascii="Arial" w:hAnsi="Arial" w:cs="Arial"/>
          <w:sz w:val="28"/>
          <w:szCs w:val="28"/>
        </w:rPr>
      </w:pPr>
      <w:r w:rsidRPr="00111CE4">
        <w:rPr>
          <w:rFonts w:ascii="Arial" w:hAnsi="Arial" w:cs="Arial"/>
          <w:sz w:val="28"/>
          <w:szCs w:val="28"/>
          <w:u w:val="single"/>
        </w:rPr>
        <w:lastRenderedPageBreak/>
        <w:t>Pending Time Records Approvals</w:t>
      </w:r>
      <w:r>
        <w:rPr>
          <w:rFonts w:ascii="Arial" w:hAnsi="Arial" w:cs="Arial"/>
          <w:sz w:val="28"/>
          <w:szCs w:val="28"/>
        </w:rPr>
        <w:t>:</w:t>
      </w:r>
    </w:p>
    <w:p w:rsidR="00A70D79" w:rsidRPr="00A70D79" w:rsidRDefault="00A70D79" w:rsidP="00A70D7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70D79">
        <w:rPr>
          <w:rFonts w:ascii="Arial" w:hAnsi="Arial" w:cs="Arial"/>
          <w:sz w:val="24"/>
          <w:szCs w:val="24"/>
        </w:rPr>
        <w:t>To begin working on any pending time records and/or time off requests, click on Supervisor Work Roster from the tool bar above.</w:t>
      </w:r>
    </w:p>
    <w:p w:rsidR="00F10DBC" w:rsidRPr="00927B87" w:rsidRDefault="00F10DBC" w:rsidP="00927B8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27B87">
        <w:rPr>
          <w:rFonts w:ascii="Arial" w:hAnsi="Arial" w:cs="Arial"/>
          <w:sz w:val="24"/>
          <w:szCs w:val="24"/>
        </w:rPr>
        <w:t>To Approve</w:t>
      </w:r>
      <w:r w:rsidR="00031A07" w:rsidRPr="00927B87">
        <w:rPr>
          <w:rFonts w:ascii="Arial" w:hAnsi="Arial" w:cs="Arial"/>
          <w:sz w:val="24"/>
          <w:szCs w:val="24"/>
        </w:rPr>
        <w:t xml:space="preserve"> employees time record</w:t>
      </w:r>
      <w:r w:rsidRPr="00927B87">
        <w:rPr>
          <w:rFonts w:ascii="Arial" w:hAnsi="Arial" w:cs="Arial"/>
          <w:sz w:val="24"/>
          <w:szCs w:val="24"/>
        </w:rPr>
        <w:t>– select APPROVE radio button</w:t>
      </w:r>
    </w:p>
    <w:p w:rsidR="00F10DBC" w:rsidRPr="00927B87" w:rsidRDefault="00F10DBC" w:rsidP="00927B8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27B87">
        <w:rPr>
          <w:rFonts w:ascii="Arial" w:hAnsi="Arial" w:cs="Arial"/>
          <w:sz w:val="24"/>
          <w:szCs w:val="24"/>
        </w:rPr>
        <w:t>To Disapprove – select DE</w:t>
      </w:r>
      <w:r w:rsidR="00230631" w:rsidRPr="00927B87">
        <w:rPr>
          <w:rFonts w:ascii="Arial" w:hAnsi="Arial" w:cs="Arial"/>
          <w:sz w:val="24"/>
          <w:szCs w:val="24"/>
        </w:rPr>
        <w:t xml:space="preserve">NY radio button.  When denying an </w:t>
      </w:r>
      <w:r w:rsidR="00A70D79" w:rsidRPr="00927B87">
        <w:rPr>
          <w:rFonts w:ascii="Arial" w:hAnsi="Arial" w:cs="Arial"/>
          <w:sz w:val="24"/>
          <w:szCs w:val="24"/>
        </w:rPr>
        <w:t>employee’s</w:t>
      </w:r>
      <w:r w:rsidR="00230631" w:rsidRPr="00927B87">
        <w:rPr>
          <w:rFonts w:ascii="Arial" w:hAnsi="Arial" w:cs="Arial"/>
          <w:sz w:val="24"/>
          <w:szCs w:val="24"/>
        </w:rPr>
        <w:t xml:space="preserve"> time record, </w:t>
      </w:r>
      <w:r w:rsidRPr="00927B87">
        <w:rPr>
          <w:rFonts w:ascii="Arial" w:hAnsi="Arial" w:cs="Arial"/>
          <w:sz w:val="24"/>
          <w:szCs w:val="24"/>
        </w:rPr>
        <w:t>a comment field will open.  Comments are required by the supervisor</w:t>
      </w:r>
      <w:r w:rsidR="005C491F" w:rsidRPr="00927B87">
        <w:rPr>
          <w:rFonts w:ascii="Arial" w:hAnsi="Arial" w:cs="Arial"/>
          <w:sz w:val="24"/>
          <w:szCs w:val="24"/>
        </w:rPr>
        <w:t>, so</w:t>
      </w:r>
      <w:r w:rsidR="00230631" w:rsidRPr="00927B87">
        <w:rPr>
          <w:rFonts w:ascii="Arial" w:hAnsi="Arial" w:cs="Arial"/>
          <w:sz w:val="24"/>
          <w:szCs w:val="24"/>
        </w:rPr>
        <w:t xml:space="preserve"> </w:t>
      </w:r>
      <w:r w:rsidR="00A70D79" w:rsidRPr="00927B87">
        <w:rPr>
          <w:rFonts w:ascii="Arial" w:hAnsi="Arial" w:cs="Arial"/>
          <w:sz w:val="24"/>
          <w:szCs w:val="24"/>
        </w:rPr>
        <w:t>an explanation of the denial will be sent back to the employee on their time record.</w:t>
      </w:r>
    </w:p>
    <w:p w:rsidR="00230631" w:rsidRPr="00927B87" w:rsidRDefault="00230631" w:rsidP="00927B8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27B87">
        <w:rPr>
          <w:rFonts w:ascii="Arial" w:hAnsi="Arial" w:cs="Arial"/>
          <w:sz w:val="24"/>
          <w:szCs w:val="24"/>
        </w:rPr>
        <w:t>IGNORE radio button can be selected if supervisor does not wish to take action on the employees time record at that time</w:t>
      </w:r>
      <w:r w:rsidR="00031A07" w:rsidRPr="00927B87">
        <w:rPr>
          <w:rFonts w:ascii="Arial" w:hAnsi="Arial" w:cs="Arial"/>
          <w:sz w:val="24"/>
          <w:szCs w:val="24"/>
        </w:rPr>
        <w:t>.</w:t>
      </w:r>
      <w:r w:rsidR="005C491F" w:rsidRPr="00927B87">
        <w:rPr>
          <w:rFonts w:ascii="Arial" w:hAnsi="Arial" w:cs="Arial"/>
          <w:sz w:val="24"/>
          <w:szCs w:val="24"/>
        </w:rPr>
        <w:t xml:space="preserve">  The time record will remain</w:t>
      </w:r>
      <w:r w:rsidR="00A70D79" w:rsidRPr="00927B87">
        <w:rPr>
          <w:rFonts w:ascii="Arial" w:hAnsi="Arial" w:cs="Arial"/>
          <w:sz w:val="24"/>
          <w:szCs w:val="24"/>
        </w:rPr>
        <w:t xml:space="preserve"> on the supervisors work roster until further action is taken.</w:t>
      </w:r>
    </w:p>
    <w:p w:rsidR="00230631" w:rsidRPr="00927B87" w:rsidRDefault="00031A07" w:rsidP="00927B8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27B87">
        <w:rPr>
          <w:rFonts w:ascii="Arial" w:hAnsi="Arial" w:cs="Arial"/>
          <w:sz w:val="24"/>
          <w:szCs w:val="24"/>
        </w:rPr>
        <w:t>Supervisor also has</w:t>
      </w:r>
      <w:r w:rsidR="00230631" w:rsidRPr="00927B87">
        <w:rPr>
          <w:rFonts w:ascii="Arial" w:hAnsi="Arial" w:cs="Arial"/>
          <w:sz w:val="24"/>
          <w:szCs w:val="24"/>
        </w:rPr>
        <w:t xml:space="preserve"> the option of clicking </w:t>
      </w:r>
      <w:r w:rsidR="009554EC" w:rsidRPr="00927B87">
        <w:rPr>
          <w:rFonts w:ascii="Arial" w:hAnsi="Arial" w:cs="Arial"/>
          <w:sz w:val="24"/>
          <w:szCs w:val="24"/>
        </w:rPr>
        <w:t>on the</w:t>
      </w:r>
      <w:r w:rsidR="00230631" w:rsidRPr="00927B87">
        <w:rPr>
          <w:rFonts w:ascii="Arial" w:hAnsi="Arial" w:cs="Arial"/>
          <w:sz w:val="24"/>
          <w:szCs w:val="24"/>
        </w:rPr>
        <w:t xml:space="preserve"> VIEW DETAILS button to see the </w:t>
      </w:r>
      <w:r w:rsidR="00A70D79" w:rsidRPr="00927B87">
        <w:rPr>
          <w:rFonts w:ascii="Arial" w:hAnsi="Arial" w:cs="Arial"/>
          <w:sz w:val="24"/>
          <w:szCs w:val="24"/>
        </w:rPr>
        <w:t>employee’s</w:t>
      </w:r>
      <w:r w:rsidR="005C491F" w:rsidRPr="00927B87">
        <w:rPr>
          <w:rFonts w:ascii="Arial" w:hAnsi="Arial" w:cs="Arial"/>
          <w:sz w:val="24"/>
          <w:szCs w:val="24"/>
        </w:rPr>
        <w:t xml:space="preserve"> time record in </w:t>
      </w:r>
      <w:r w:rsidR="00A70D79" w:rsidRPr="00927B87">
        <w:rPr>
          <w:rFonts w:ascii="Arial" w:hAnsi="Arial" w:cs="Arial"/>
          <w:sz w:val="24"/>
          <w:szCs w:val="24"/>
        </w:rPr>
        <w:t>its</w:t>
      </w:r>
      <w:r w:rsidR="005C491F" w:rsidRPr="00927B87">
        <w:rPr>
          <w:rFonts w:ascii="Arial" w:hAnsi="Arial" w:cs="Arial"/>
          <w:sz w:val="24"/>
          <w:szCs w:val="24"/>
        </w:rPr>
        <w:t xml:space="preserve"> </w:t>
      </w:r>
      <w:r w:rsidRPr="00927B87">
        <w:rPr>
          <w:rFonts w:ascii="Arial" w:hAnsi="Arial" w:cs="Arial"/>
          <w:sz w:val="24"/>
          <w:szCs w:val="24"/>
        </w:rPr>
        <w:t xml:space="preserve">entirety. </w:t>
      </w:r>
    </w:p>
    <w:p w:rsidR="00230631" w:rsidRPr="00927B87" w:rsidRDefault="00230631" w:rsidP="00927B8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27B87">
        <w:rPr>
          <w:rFonts w:ascii="Arial" w:hAnsi="Arial" w:cs="Arial"/>
          <w:sz w:val="24"/>
          <w:szCs w:val="24"/>
        </w:rPr>
        <w:t>Once action has been selected, click Submit.</w:t>
      </w:r>
    </w:p>
    <w:p w:rsidR="00111CE4" w:rsidRPr="00111CE4" w:rsidRDefault="00111CE4" w:rsidP="00230631">
      <w:pPr>
        <w:pStyle w:val="ListParagraph"/>
        <w:ind w:left="1440"/>
        <w:rPr>
          <w:rFonts w:ascii="Arial" w:hAnsi="Arial" w:cs="Arial"/>
          <w:b/>
          <w:sz w:val="24"/>
          <w:szCs w:val="24"/>
          <w:u w:val="single"/>
        </w:rPr>
      </w:pPr>
    </w:p>
    <w:p w:rsidR="001506F7" w:rsidRPr="00111CE4" w:rsidRDefault="001506F7" w:rsidP="00111CE4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111CE4">
        <w:rPr>
          <w:rFonts w:ascii="Arial" w:hAnsi="Arial" w:cs="Arial"/>
          <w:sz w:val="28"/>
          <w:szCs w:val="28"/>
          <w:u w:val="single"/>
        </w:rPr>
        <w:t xml:space="preserve">Pending </w:t>
      </w:r>
      <w:r w:rsidR="00111CE4" w:rsidRPr="00111CE4">
        <w:rPr>
          <w:rFonts w:ascii="Arial" w:hAnsi="Arial" w:cs="Arial"/>
          <w:sz w:val="28"/>
          <w:szCs w:val="28"/>
          <w:u w:val="single"/>
        </w:rPr>
        <w:t>Leave Requests:</w:t>
      </w:r>
    </w:p>
    <w:p w:rsidR="00F65866" w:rsidRDefault="00BD308A" w:rsidP="00F6586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32805" cy="84010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1F6" w:rsidRDefault="00AA21F6" w:rsidP="00F65866">
      <w:pPr>
        <w:pStyle w:val="ListParagraph"/>
        <w:rPr>
          <w:rFonts w:ascii="Arial" w:hAnsi="Arial" w:cs="Arial"/>
          <w:sz w:val="24"/>
          <w:szCs w:val="24"/>
        </w:rPr>
      </w:pPr>
    </w:p>
    <w:p w:rsidR="00AA21F6" w:rsidRPr="00A70D79" w:rsidRDefault="00906606" w:rsidP="00A70D7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Same steps </w:t>
      </w:r>
      <w:r w:rsidR="00A70D79">
        <w:rPr>
          <w:rFonts w:ascii="Arial" w:hAnsi="Arial" w:cs="Arial"/>
          <w:sz w:val="24"/>
          <w:szCs w:val="24"/>
        </w:rPr>
        <w:t>noted above apply to approve</w:t>
      </w:r>
      <w:r w:rsidR="00AA21F6" w:rsidRPr="00A70D79">
        <w:rPr>
          <w:rFonts w:ascii="Arial" w:hAnsi="Arial" w:cs="Arial"/>
          <w:sz w:val="24"/>
          <w:szCs w:val="24"/>
        </w:rPr>
        <w:t xml:space="preserve">, </w:t>
      </w:r>
      <w:r w:rsidR="00D525B9" w:rsidRPr="00A70D79">
        <w:rPr>
          <w:rFonts w:ascii="Arial" w:hAnsi="Arial" w:cs="Arial"/>
          <w:sz w:val="24"/>
          <w:szCs w:val="24"/>
        </w:rPr>
        <w:t>d</w:t>
      </w:r>
      <w:r w:rsidR="00AA21F6" w:rsidRPr="00A70D79">
        <w:rPr>
          <w:rFonts w:ascii="Arial" w:hAnsi="Arial" w:cs="Arial"/>
          <w:sz w:val="24"/>
          <w:szCs w:val="24"/>
        </w:rPr>
        <w:t>eny and/or ignore</w:t>
      </w:r>
      <w:r w:rsidR="00A70D79" w:rsidRPr="00A70D79">
        <w:rPr>
          <w:rFonts w:ascii="Arial" w:hAnsi="Arial" w:cs="Arial"/>
          <w:sz w:val="24"/>
          <w:szCs w:val="24"/>
        </w:rPr>
        <w:t xml:space="preserve"> </w:t>
      </w:r>
      <w:r w:rsidR="00A70D79">
        <w:rPr>
          <w:rFonts w:ascii="Arial" w:hAnsi="Arial" w:cs="Arial"/>
          <w:sz w:val="24"/>
          <w:szCs w:val="24"/>
        </w:rPr>
        <w:t>P</w:t>
      </w:r>
      <w:r w:rsidR="00A70D79" w:rsidRPr="00A70D79">
        <w:rPr>
          <w:rFonts w:ascii="Arial" w:hAnsi="Arial" w:cs="Arial"/>
          <w:sz w:val="24"/>
          <w:szCs w:val="24"/>
        </w:rPr>
        <w:t>ending Leave Requests.</w:t>
      </w:r>
    </w:p>
    <w:p w:rsidR="00230631" w:rsidRPr="00230631" w:rsidRDefault="00230631" w:rsidP="00230631">
      <w:pPr>
        <w:pStyle w:val="ListParagraph"/>
        <w:rPr>
          <w:rFonts w:ascii="Arial" w:hAnsi="Arial" w:cs="Arial"/>
          <w:sz w:val="24"/>
          <w:szCs w:val="24"/>
        </w:rPr>
      </w:pPr>
    </w:p>
    <w:p w:rsidR="00230631" w:rsidRDefault="00230631" w:rsidP="00111CE4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111CE4">
        <w:rPr>
          <w:rFonts w:ascii="Arial" w:hAnsi="Arial" w:cs="Arial"/>
          <w:sz w:val="28"/>
          <w:szCs w:val="28"/>
          <w:u w:val="single"/>
        </w:rPr>
        <w:t>Employee Roster</w:t>
      </w:r>
      <w:r w:rsidR="00111CE4">
        <w:rPr>
          <w:rFonts w:ascii="Arial" w:hAnsi="Arial" w:cs="Arial"/>
          <w:sz w:val="28"/>
          <w:szCs w:val="28"/>
          <w:u w:val="single"/>
        </w:rPr>
        <w:t>:</w:t>
      </w:r>
    </w:p>
    <w:p w:rsidR="00111CE4" w:rsidRPr="00111CE4" w:rsidRDefault="00111CE4" w:rsidP="0023063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w:drawing>
          <wp:inline distT="0" distB="0" distL="0" distR="0">
            <wp:extent cx="5932805" cy="61658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631" w:rsidRDefault="00927B87" w:rsidP="002306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a l</w:t>
      </w:r>
      <w:r w:rsidR="00230631">
        <w:rPr>
          <w:rFonts w:ascii="Arial" w:hAnsi="Arial" w:cs="Arial"/>
          <w:sz w:val="24"/>
          <w:szCs w:val="24"/>
        </w:rPr>
        <w:t>ist of all employees that reports to the supervisor.</w:t>
      </w:r>
    </w:p>
    <w:p w:rsidR="00EB19C3" w:rsidRPr="00927B87" w:rsidRDefault="00AE60B8" w:rsidP="005C491F">
      <w:pPr>
        <w:pStyle w:val="ListParagraph"/>
        <w:numPr>
          <w:ilvl w:val="0"/>
          <w:numId w:val="3"/>
        </w:numPr>
      </w:pPr>
      <w:r w:rsidRPr="005C491F">
        <w:rPr>
          <w:rFonts w:ascii="Arial" w:hAnsi="Arial" w:cs="Arial"/>
          <w:sz w:val="24"/>
          <w:szCs w:val="24"/>
        </w:rPr>
        <w:t>Supervisors are able to view Employee Information Detail, Time Record, History and Time off Requests from their work roster</w:t>
      </w:r>
      <w:r w:rsidR="0037245D" w:rsidRPr="005C491F">
        <w:rPr>
          <w:rFonts w:ascii="Arial" w:hAnsi="Arial" w:cs="Arial"/>
          <w:sz w:val="24"/>
          <w:szCs w:val="24"/>
        </w:rPr>
        <w:t>.</w:t>
      </w:r>
    </w:p>
    <w:p w:rsidR="00927B87" w:rsidRPr="00061005" w:rsidRDefault="00906606" w:rsidP="001B6CF8">
      <w:pPr>
        <w:pStyle w:val="ListParagraph"/>
        <w:numPr>
          <w:ilvl w:val="0"/>
          <w:numId w:val="3"/>
        </w:numPr>
      </w:pPr>
      <w:r w:rsidRPr="00906606">
        <w:rPr>
          <w:rFonts w:ascii="Arial" w:hAnsi="Arial" w:cs="Arial"/>
          <w:sz w:val="24"/>
          <w:szCs w:val="24"/>
        </w:rPr>
        <w:t>If [</w:t>
      </w:r>
      <w:r w:rsidR="00927B87" w:rsidRPr="00906606">
        <w:rPr>
          <w:rFonts w:ascii="Arial" w:hAnsi="Arial" w:cs="Arial"/>
          <w:sz w:val="24"/>
          <w:szCs w:val="24"/>
        </w:rPr>
        <w:t xml:space="preserve">…] </w:t>
      </w:r>
      <w:r w:rsidR="001B6CF8" w:rsidRPr="00906606">
        <w:rPr>
          <w:rFonts w:ascii="Arial" w:hAnsi="Arial" w:cs="Arial"/>
          <w:sz w:val="24"/>
          <w:szCs w:val="24"/>
        </w:rPr>
        <w:t xml:space="preserve">appears </w:t>
      </w:r>
      <w:r w:rsidR="00927B87" w:rsidRPr="00906606">
        <w:rPr>
          <w:rFonts w:ascii="Arial" w:hAnsi="Arial" w:cs="Arial"/>
          <w:sz w:val="24"/>
          <w:szCs w:val="24"/>
        </w:rPr>
        <w:t xml:space="preserve">under an employee’s name, </w:t>
      </w:r>
      <w:r w:rsidRPr="00906606">
        <w:rPr>
          <w:rFonts w:ascii="Arial" w:hAnsi="Arial" w:cs="Arial"/>
          <w:sz w:val="24"/>
          <w:szCs w:val="24"/>
        </w:rPr>
        <w:t xml:space="preserve">this </w:t>
      </w:r>
      <w:r w:rsidR="00927B87" w:rsidRPr="00906606">
        <w:rPr>
          <w:rFonts w:ascii="Arial" w:hAnsi="Arial" w:cs="Arial"/>
          <w:sz w:val="24"/>
          <w:szCs w:val="24"/>
        </w:rPr>
        <w:t xml:space="preserve">indicates </w:t>
      </w:r>
      <w:r w:rsidR="001B6CF8" w:rsidRPr="00906606">
        <w:rPr>
          <w:rFonts w:ascii="Arial" w:hAnsi="Arial" w:cs="Arial"/>
          <w:sz w:val="24"/>
          <w:szCs w:val="24"/>
        </w:rPr>
        <w:t>the</w:t>
      </w:r>
      <w:r w:rsidR="00927B87" w:rsidRPr="00906606">
        <w:rPr>
          <w:rFonts w:ascii="Arial" w:hAnsi="Arial" w:cs="Arial"/>
          <w:sz w:val="24"/>
          <w:szCs w:val="24"/>
        </w:rPr>
        <w:t xml:space="preserve"> employee is also a supervisor</w:t>
      </w:r>
      <w:r w:rsidR="001B6CF8" w:rsidRPr="00906606">
        <w:rPr>
          <w:rFonts w:ascii="Arial" w:hAnsi="Arial" w:cs="Arial"/>
          <w:sz w:val="24"/>
          <w:szCs w:val="24"/>
        </w:rPr>
        <w:t xml:space="preserve"> within the department</w:t>
      </w:r>
      <w:r w:rsidR="00927B87" w:rsidRPr="00906606">
        <w:rPr>
          <w:rFonts w:ascii="Arial" w:hAnsi="Arial" w:cs="Arial"/>
          <w:sz w:val="24"/>
          <w:szCs w:val="24"/>
        </w:rPr>
        <w:t>.  If you click on the</w:t>
      </w:r>
      <w:r w:rsidRPr="00906606">
        <w:rPr>
          <w:rFonts w:ascii="Arial" w:hAnsi="Arial" w:cs="Arial"/>
          <w:sz w:val="24"/>
          <w:szCs w:val="24"/>
        </w:rPr>
        <w:t xml:space="preserve"> </w:t>
      </w:r>
      <w:r w:rsidR="00927B87" w:rsidRPr="00906606">
        <w:rPr>
          <w:rFonts w:ascii="Arial" w:hAnsi="Arial" w:cs="Arial"/>
          <w:sz w:val="24"/>
          <w:szCs w:val="24"/>
        </w:rPr>
        <w:t xml:space="preserve">[…] </w:t>
      </w:r>
      <w:r w:rsidRPr="00906606">
        <w:rPr>
          <w:rFonts w:ascii="Arial" w:hAnsi="Arial" w:cs="Arial"/>
          <w:sz w:val="24"/>
          <w:szCs w:val="24"/>
        </w:rPr>
        <w:t xml:space="preserve">icon </w:t>
      </w:r>
      <w:r>
        <w:rPr>
          <w:rFonts w:ascii="Arial" w:hAnsi="Arial" w:cs="Arial"/>
          <w:sz w:val="24"/>
          <w:szCs w:val="24"/>
        </w:rPr>
        <w:t xml:space="preserve">their </w:t>
      </w:r>
      <w:r w:rsidR="00927B87" w:rsidRPr="00906606">
        <w:rPr>
          <w:rFonts w:ascii="Arial" w:hAnsi="Arial" w:cs="Arial"/>
          <w:sz w:val="24"/>
          <w:szCs w:val="24"/>
        </w:rPr>
        <w:t>supervisor</w:t>
      </w:r>
      <w:r>
        <w:rPr>
          <w:rFonts w:ascii="Arial" w:hAnsi="Arial" w:cs="Arial"/>
          <w:sz w:val="24"/>
          <w:szCs w:val="24"/>
        </w:rPr>
        <w:t xml:space="preserve"> work </w:t>
      </w:r>
      <w:r w:rsidR="00927B87" w:rsidRPr="00906606">
        <w:rPr>
          <w:rFonts w:ascii="Arial" w:hAnsi="Arial" w:cs="Arial"/>
          <w:sz w:val="24"/>
          <w:szCs w:val="24"/>
        </w:rPr>
        <w:t>roster</w:t>
      </w:r>
      <w:r w:rsidRPr="00906606">
        <w:rPr>
          <w:rFonts w:ascii="Arial" w:hAnsi="Arial" w:cs="Arial"/>
          <w:sz w:val="24"/>
          <w:szCs w:val="24"/>
        </w:rPr>
        <w:t xml:space="preserve"> will be brought up</w:t>
      </w:r>
      <w:r w:rsidR="00927B87" w:rsidRPr="00906606">
        <w:rPr>
          <w:rFonts w:ascii="Arial" w:hAnsi="Arial" w:cs="Arial"/>
          <w:sz w:val="24"/>
          <w:szCs w:val="24"/>
        </w:rPr>
        <w:t>, and you have all the same supervisor privileges</w:t>
      </w:r>
      <w:r w:rsidR="00927B87" w:rsidRPr="00AE60B8">
        <w:t>.    </w:t>
      </w:r>
    </w:p>
    <w:p w:rsidR="00061005" w:rsidRDefault="00061005" w:rsidP="00061005">
      <w:pPr>
        <w:ind w:left="720"/>
      </w:pPr>
      <w:r>
        <w:lastRenderedPageBreak/>
        <w:t>Notes:</w:t>
      </w:r>
    </w:p>
    <w:p w:rsidR="00061005" w:rsidRDefault="00A70D79" w:rsidP="00061005">
      <w:pPr>
        <w:pStyle w:val="ListParagraph"/>
        <w:numPr>
          <w:ilvl w:val="0"/>
          <w:numId w:val="9"/>
        </w:numPr>
      </w:pPr>
      <w:r>
        <w:t>Supervisors have access</w:t>
      </w:r>
      <w:r w:rsidR="001B6CF8">
        <w:t xml:space="preserve"> to set up a </w:t>
      </w:r>
      <w:r w:rsidR="00061005">
        <w:t>Proxy for their employee</w:t>
      </w:r>
      <w:r>
        <w:t>s (see separate instructions on how to set up a proxy).</w:t>
      </w:r>
    </w:p>
    <w:p w:rsidR="00061005" w:rsidRDefault="00061005" w:rsidP="00061005">
      <w:pPr>
        <w:pStyle w:val="ListParagraph"/>
        <w:numPr>
          <w:ilvl w:val="0"/>
          <w:numId w:val="9"/>
        </w:numPr>
      </w:pPr>
      <w:r>
        <w:t>Supervisors are automatic proxies for their employees to submit time records.</w:t>
      </w:r>
    </w:p>
    <w:p w:rsidR="00061005" w:rsidRDefault="00A70D79" w:rsidP="00061005">
      <w:pPr>
        <w:pStyle w:val="ListParagraph"/>
        <w:numPr>
          <w:ilvl w:val="0"/>
          <w:numId w:val="9"/>
        </w:numPr>
      </w:pPr>
      <w:r>
        <w:t>All Time off Requests must be approved by the supervisor before employees are able to submit their time record for that particular month.</w:t>
      </w:r>
    </w:p>
    <w:p w:rsidR="00A70D79" w:rsidRDefault="00A70D79" w:rsidP="00906606">
      <w:pPr>
        <w:pStyle w:val="ListParagraph"/>
        <w:ind w:left="1440"/>
      </w:pPr>
    </w:p>
    <w:sectPr w:rsidR="00A70D79" w:rsidSect="00EB1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0B8"/>
    <w:multiLevelType w:val="hybridMultilevel"/>
    <w:tmpl w:val="0A42E1F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17769D7"/>
    <w:multiLevelType w:val="hybridMultilevel"/>
    <w:tmpl w:val="379E2BC0"/>
    <w:lvl w:ilvl="0" w:tplc="040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2">
    <w:nsid w:val="0484776E"/>
    <w:multiLevelType w:val="hybridMultilevel"/>
    <w:tmpl w:val="DBD61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9E539B"/>
    <w:multiLevelType w:val="hybridMultilevel"/>
    <w:tmpl w:val="568E02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AB706B"/>
    <w:multiLevelType w:val="hybridMultilevel"/>
    <w:tmpl w:val="1E142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C23E6F"/>
    <w:multiLevelType w:val="hybridMultilevel"/>
    <w:tmpl w:val="AA4CC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61413D"/>
    <w:multiLevelType w:val="hybridMultilevel"/>
    <w:tmpl w:val="0A8CEC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8E9461F"/>
    <w:multiLevelType w:val="hybridMultilevel"/>
    <w:tmpl w:val="EB9451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3EB280C"/>
    <w:multiLevelType w:val="hybridMultilevel"/>
    <w:tmpl w:val="FEB87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EA4149"/>
    <w:multiLevelType w:val="hybridMultilevel"/>
    <w:tmpl w:val="B6A43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187544"/>
    <w:multiLevelType w:val="hybridMultilevel"/>
    <w:tmpl w:val="18B667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3F5404C"/>
    <w:multiLevelType w:val="hybridMultilevel"/>
    <w:tmpl w:val="19B80A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06F7"/>
    <w:rsid w:val="00030DAF"/>
    <w:rsid w:val="00031A07"/>
    <w:rsid w:val="00061005"/>
    <w:rsid w:val="000946BC"/>
    <w:rsid w:val="00111CE4"/>
    <w:rsid w:val="001506F7"/>
    <w:rsid w:val="001B6CF8"/>
    <w:rsid w:val="001C2F49"/>
    <w:rsid w:val="00230631"/>
    <w:rsid w:val="00254E8F"/>
    <w:rsid w:val="0037245D"/>
    <w:rsid w:val="0038253D"/>
    <w:rsid w:val="003E7167"/>
    <w:rsid w:val="00422D04"/>
    <w:rsid w:val="004A33E9"/>
    <w:rsid w:val="005C491F"/>
    <w:rsid w:val="005C61EA"/>
    <w:rsid w:val="006B0771"/>
    <w:rsid w:val="006B7614"/>
    <w:rsid w:val="006F2B5D"/>
    <w:rsid w:val="00705FDE"/>
    <w:rsid w:val="008160CD"/>
    <w:rsid w:val="0089785D"/>
    <w:rsid w:val="00906606"/>
    <w:rsid w:val="00912043"/>
    <w:rsid w:val="00912A00"/>
    <w:rsid w:val="00927B87"/>
    <w:rsid w:val="009554EC"/>
    <w:rsid w:val="00A70D79"/>
    <w:rsid w:val="00AA21F6"/>
    <w:rsid w:val="00AE60B8"/>
    <w:rsid w:val="00B469D5"/>
    <w:rsid w:val="00BD308A"/>
    <w:rsid w:val="00C317DA"/>
    <w:rsid w:val="00D525B9"/>
    <w:rsid w:val="00DC1776"/>
    <w:rsid w:val="00DD7B84"/>
    <w:rsid w:val="00EB19C3"/>
    <w:rsid w:val="00EC3EAE"/>
    <w:rsid w:val="00F105A3"/>
    <w:rsid w:val="00F10DBC"/>
    <w:rsid w:val="00F65866"/>
    <w:rsid w:val="00F76D2C"/>
    <w:rsid w:val="00F868A5"/>
    <w:rsid w:val="00FD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6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0771"/>
    <w:rPr>
      <w:color w:val="0000FF"/>
      <w:u w:val="single"/>
    </w:rPr>
  </w:style>
  <w:style w:type="character" w:customStyle="1" w:styleId="group3">
    <w:name w:val="group3"/>
    <w:basedOn w:val="DefaultParagraphFont"/>
    <w:rsid w:val="00F868A5"/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.suny.edu/time/flow/timeRecordHistory-flow?flowContainerKey=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test.suny.edu/time/flow/facultyCheckPoint-flow?flowContainerKey=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est.suny.edu/time/flow/supervisorRoster-flow" TargetMode="External"/><Relationship Id="rId5" Type="http://schemas.openxmlformats.org/officeDocument/2006/relationships/hyperlink" Target="https://www.suny.edu/ti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est.suny.edu/time/flow/home-fl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.suny.edu/time/flow/leaveRequest-flow?flowContainerKey=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vumbacti</dc:creator>
  <cp:keywords/>
  <dc:description/>
  <cp:lastModifiedBy>vumbacti</cp:lastModifiedBy>
  <cp:revision>7</cp:revision>
  <cp:lastPrinted>2012-04-26T12:31:00Z</cp:lastPrinted>
  <dcterms:created xsi:type="dcterms:W3CDTF">2011-07-18T14:49:00Z</dcterms:created>
  <dcterms:modified xsi:type="dcterms:W3CDTF">2012-05-03T12:11:00Z</dcterms:modified>
</cp:coreProperties>
</file>